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BB" w:rsidRPr="00C90422" w:rsidRDefault="00C90422" w:rsidP="00C90422">
      <w:pPr>
        <w:pStyle w:val="a3"/>
        <w:jc w:val="center"/>
        <w:rPr>
          <w:rFonts w:ascii="Times New Roman" w:hAnsi="Times New Roman" w:cs="Times New Roman"/>
          <w:b/>
          <w:sz w:val="28"/>
          <w:szCs w:val="28"/>
        </w:rPr>
      </w:pPr>
      <w:r w:rsidRPr="00C90422">
        <w:rPr>
          <w:rFonts w:ascii="Times New Roman" w:hAnsi="Times New Roman" w:cs="Times New Roman"/>
          <w:b/>
          <w:sz w:val="28"/>
          <w:szCs w:val="28"/>
        </w:rPr>
        <w:t>Пояснительная записка</w:t>
      </w:r>
    </w:p>
    <w:p w:rsidR="0048732A" w:rsidRDefault="005E05FA" w:rsidP="00C90422">
      <w:pPr>
        <w:pStyle w:val="a3"/>
        <w:jc w:val="center"/>
        <w:rPr>
          <w:rFonts w:ascii="Times New Roman" w:hAnsi="Times New Roman" w:cs="Times New Roman"/>
          <w:b/>
          <w:sz w:val="28"/>
          <w:szCs w:val="28"/>
        </w:rPr>
      </w:pPr>
      <w:r>
        <w:rPr>
          <w:rFonts w:ascii="Times New Roman" w:hAnsi="Times New Roman" w:cs="Times New Roman"/>
          <w:b/>
          <w:sz w:val="28"/>
          <w:szCs w:val="28"/>
        </w:rPr>
        <w:t>к</w:t>
      </w:r>
      <w:r w:rsidR="00C90422" w:rsidRPr="00C90422">
        <w:rPr>
          <w:rFonts w:ascii="Times New Roman" w:hAnsi="Times New Roman" w:cs="Times New Roman"/>
          <w:b/>
          <w:sz w:val="28"/>
          <w:szCs w:val="28"/>
        </w:rPr>
        <w:t xml:space="preserve"> проекту постановления администрации городского округа Кинель Самарской области </w:t>
      </w:r>
      <w:r w:rsidR="00174AAE" w:rsidRPr="00174AAE">
        <w:rPr>
          <w:rFonts w:ascii="Times New Roman" w:hAnsi="Times New Roman" w:cs="Times New Roman"/>
          <w:b/>
          <w:sz w:val="28"/>
          <w:szCs w:val="28"/>
        </w:rPr>
        <w:t xml:space="preserve">«Об утверждении </w:t>
      </w:r>
      <w:bookmarkStart w:id="0" w:name="_Hlk83713645"/>
      <w:r w:rsidR="00174AAE" w:rsidRPr="00174AAE">
        <w:rPr>
          <w:rFonts w:ascii="Times New Roman" w:hAnsi="Times New Roman" w:cs="Times New Roman"/>
          <w:b/>
          <w:sz w:val="28"/>
          <w:szCs w:val="28"/>
        </w:rPr>
        <w:t xml:space="preserve">Программы </w:t>
      </w:r>
      <w:bookmarkEnd w:id="0"/>
      <w:r w:rsidR="00174AAE" w:rsidRPr="00174AAE">
        <w:rPr>
          <w:rFonts w:ascii="Times New Roman" w:hAnsi="Times New Roman" w:cs="Times New Roman"/>
          <w:b/>
          <w:sz w:val="28"/>
          <w:szCs w:val="28"/>
        </w:rPr>
        <w:t xml:space="preserve">профилактики рисков причинения вреда (ущерба) охраняемым законом ценностям в области </w:t>
      </w:r>
      <w:r w:rsidR="00247992" w:rsidRPr="00247992">
        <w:rPr>
          <w:rFonts w:ascii="Times New Roman" w:hAnsi="Times New Roman" w:cs="Times New Roman"/>
          <w:b/>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городского округа </w:t>
      </w:r>
      <w:proofErr w:type="spellStart"/>
      <w:r w:rsidR="00247992" w:rsidRPr="00247992">
        <w:rPr>
          <w:rFonts w:ascii="Times New Roman" w:hAnsi="Times New Roman" w:cs="Times New Roman"/>
          <w:b/>
          <w:sz w:val="28"/>
          <w:szCs w:val="28"/>
        </w:rPr>
        <w:t>Кинель</w:t>
      </w:r>
      <w:proofErr w:type="spellEnd"/>
      <w:r w:rsidR="00174AAE" w:rsidRPr="00174AAE">
        <w:rPr>
          <w:rFonts w:ascii="Times New Roman" w:hAnsi="Times New Roman" w:cs="Times New Roman"/>
          <w:b/>
          <w:sz w:val="28"/>
          <w:szCs w:val="28"/>
        </w:rPr>
        <w:t xml:space="preserve"> Самарской области на 202</w:t>
      </w:r>
      <w:r w:rsidR="0048732A">
        <w:rPr>
          <w:rFonts w:ascii="Times New Roman" w:hAnsi="Times New Roman" w:cs="Times New Roman"/>
          <w:b/>
          <w:sz w:val="28"/>
          <w:szCs w:val="28"/>
        </w:rPr>
        <w:t>4</w:t>
      </w:r>
      <w:r w:rsidR="00174AAE" w:rsidRPr="00174AAE">
        <w:rPr>
          <w:rFonts w:ascii="Times New Roman" w:hAnsi="Times New Roman" w:cs="Times New Roman"/>
          <w:b/>
          <w:sz w:val="28"/>
          <w:szCs w:val="28"/>
        </w:rPr>
        <w:t xml:space="preserve"> год»</w:t>
      </w:r>
      <w:r w:rsidR="00174AAE">
        <w:rPr>
          <w:rFonts w:ascii="Times New Roman" w:hAnsi="Times New Roman" w:cs="Times New Roman"/>
          <w:b/>
          <w:sz w:val="28"/>
          <w:szCs w:val="28"/>
        </w:rPr>
        <w:t xml:space="preserve"> </w:t>
      </w:r>
    </w:p>
    <w:p w:rsidR="00C90422" w:rsidRPr="00D82480" w:rsidRDefault="00D82480" w:rsidP="00C90422">
      <w:pPr>
        <w:pStyle w:val="a3"/>
        <w:jc w:val="center"/>
        <w:rPr>
          <w:rFonts w:ascii="Times New Roman" w:hAnsi="Times New Roman" w:cs="Times New Roman"/>
          <w:b/>
          <w:sz w:val="28"/>
          <w:szCs w:val="28"/>
        </w:rPr>
      </w:pPr>
      <w:r>
        <w:rPr>
          <w:rFonts w:ascii="Times New Roman" w:hAnsi="Times New Roman" w:cs="Times New Roman"/>
          <w:b/>
          <w:sz w:val="28"/>
          <w:szCs w:val="28"/>
        </w:rPr>
        <w:t>(далее – Программа профилактики)</w:t>
      </w:r>
    </w:p>
    <w:p w:rsidR="00C90422" w:rsidRPr="0062107B" w:rsidRDefault="00C90422" w:rsidP="00247992">
      <w:pPr>
        <w:pStyle w:val="a3"/>
        <w:spacing w:line="276" w:lineRule="auto"/>
        <w:jc w:val="center"/>
        <w:rPr>
          <w:rFonts w:ascii="Times New Roman" w:hAnsi="Times New Roman" w:cs="Times New Roman"/>
          <w:b/>
          <w:sz w:val="20"/>
          <w:szCs w:val="20"/>
        </w:rPr>
      </w:pPr>
    </w:p>
    <w:p w:rsidR="00351123" w:rsidRPr="00351123" w:rsidRDefault="00351123" w:rsidP="00247992">
      <w:pPr>
        <w:pStyle w:val="a3"/>
        <w:spacing w:line="276" w:lineRule="auto"/>
        <w:ind w:firstLine="709"/>
        <w:jc w:val="both"/>
        <w:rPr>
          <w:rFonts w:ascii="Times New Roman" w:hAnsi="Times New Roman" w:cs="Times New Roman"/>
          <w:sz w:val="28"/>
          <w:szCs w:val="28"/>
        </w:rPr>
      </w:pPr>
      <w:proofErr w:type="gramStart"/>
      <w:r w:rsidRPr="00351123">
        <w:rPr>
          <w:rFonts w:ascii="Times New Roman" w:hAnsi="Times New Roman" w:cs="Times New Roman"/>
          <w:sz w:val="28"/>
          <w:szCs w:val="28"/>
        </w:rPr>
        <w:t>Программа профилактики рисков причинения вреда (ущерба) охра</w:t>
      </w:r>
      <w:r w:rsidR="0048732A">
        <w:rPr>
          <w:rFonts w:ascii="Times New Roman" w:hAnsi="Times New Roman" w:cs="Times New Roman"/>
          <w:sz w:val="28"/>
          <w:szCs w:val="28"/>
        </w:rPr>
        <w:t>няемым законом ценностям на 2024</w:t>
      </w:r>
      <w:r w:rsidRPr="00351123">
        <w:rPr>
          <w:rFonts w:ascii="Times New Roman" w:hAnsi="Times New Roman" w:cs="Times New Roman"/>
          <w:sz w:val="28"/>
          <w:szCs w:val="28"/>
        </w:rPr>
        <w:t xml:space="preserve"> год разработана в соответствии с Федеральным законом от 31 июля 2020 № 248-ФЗ «О государственном контроле (надзоре) и муниципальном контроле в Российской Федерации», постановлением Правительства Российс</w:t>
      </w:r>
      <w:r w:rsidR="0048732A">
        <w:rPr>
          <w:rFonts w:ascii="Times New Roman" w:hAnsi="Times New Roman" w:cs="Times New Roman"/>
          <w:sz w:val="28"/>
          <w:szCs w:val="28"/>
        </w:rPr>
        <w:t xml:space="preserve">кой Федерации от 25 июня 2021 </w:t>
      </w:r>
      <w:r w:rsidRPr="00351123">
        <w:rPr>
          <w:rFonts w:ascii="Times New Roman" w:hAnsi="Times New Roman" w:cs="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sidR="0048732A">
        <w:rPr>
          <w:rFonts w:ascii="Times New Roman" w:hAnsi="Times New Roman" w:cs="Times New Roman"/>
          <w:sz w:val="28"/>
          <w:szCs w:val="28"/>
        </w:rPr>
        <w:t>) охраняемым законом ценностям</w:t>
      </w:r>
      <w:proofErr w:type="gramEnd"/>
      <w:r w:rsidR="0048732A">
        <w:rPr>
          <w:rFonts w:ascii="Times New Roman" w:hAnsi="Times New Roman" w:cs="Times New Roman"/>
          <w:sz w:val="28"/>
          <w:szCs w:val="28"/>
        </w:rPr>
        <w:t xml:space="preserve">», </w:t>
      </w:r>
      <w:r w:rsidR="0048732A" w:rsidRPr="0048732A">
        <w:rPr>
          <w:rFonts w:ascii="Times New Roman" w:hAnsi="Times New Roman" w:cs="Times New Roman"/>
          <w:sz w:val="28"/>
          <w:szCs w:val="28"/>
        </w:rPr>
        <w:t xml:space="preserve">Положением о </w:t>
      </w:r>
      <w:r w:rsidR="0032132F" w:rsidRPr="0032132F">
        <w:rPr>
          <w:rFonts w:ascii="Times New Roman" w:hAnsi="Times New Roman" w:cs="Times New Roman"/>
          <w:sz w:val="28"/>
          <w:szCs w:val="28"/>
        </w:rPr>
        <w:t>муниципально</w:t>
      </w:r>
      <w:r w:rsidR="0032132F">
        <w:rPr>
          <w:rFonts w:ascii="Times New Roman" w:hAnsi="Times New Roman" w:cs="Times New Roman"/>
          <w:sz w:val="28"/>
          <w:szCs w:val="28"/>
        </w:rPr>
        <w:t>м</w:t>
      </w:r>
      <w:r w:rsidR="0032132F" w:rsidRPr="0032132F">
        <w:rPr>
          <w:rFonts w:ascii="Times New Roman" w:hAnsi="Times New Roman" w:cs="Times New Roman"/>
          <w:sz w:val="28"/>
          <w:szCs w:val="28"/>
        </w:rPr>
        <w:t xml:space="preserve"> контрол</w:t>
      </w:r>
      <w:r w:rsidR="0032132F">
        <w:rPr>
          <w:rFonts w:ascii="Times New Roman" w:hAnsi="Times New Roman" w:cs="Times New Roman"/>
          <w:sz w:val="28"/>
          <w:szCs w:val="28"/>
        </w:rPr>
        <w:t>е</w:t>
      </w:r>
      <w:r w:rsidR="0032132F" w:rsidRPr="0032132F">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в гр</w:t>
      </w:r>
      <w:r w:rsidR="0032132F">
        <w:rPr>
          <w:rFonts w:ascii="Times New Roman" w:hAnsi="Times New Roman" w:cs="Times New Roman"/>
          <w:sz w:val="28"/>
          <w:szCs w:val="28"/>
        </w:rPr>
        <w:t xml:space="preserve">аницах городского округа </w:t>
      </w:r>
      <w:proofErr w:type="spellStart"/>
      <w:r w:rsidR="0032132F">
        <w:rPr>
          <w:rFonts w:ascii="Times New Roman" w:hAnsi="Times New Roman" w:cs="Times New Roman"/>
          <w:sz w:val="28"/>
          <w:szCs w:val="28"/>
        </w:rPr>
        <w:t>Кинель</w:t>
      </w:r>
      <w:proofErr w:type="spellEnd"/>
      <w:r w:rsidR="0032132F">
        <w:rPr>
          <w:rFonts w:ascii="Times New Roman" w:hAnsi="Times New Roman" w:cs="Times New Roman"/>
          <w:sz w:val="28"/>
          <w:szCs w:val="28"/>
        </w:rPr>
        <w:t xml:space="preserve"> </w:t>
      </w:r>
      <w:r w:rsidR="0048732A" w:rsidRPr="0048732A">
        <w:rPr>
          <w:rFonts w:ascii="Times New Roman" w:hAnsi="Times New Roman" w:cs="Times New Roman"/>
          <w:sz w:val="28"/>
          <w:szCs w:val="28"/>
        </w:rPr>
        <w:t xml:space="preserve">Самарской области, утвержденным решением Думы городского округа </w:t>
      </w:r>
      <w:proofErr w:type="spellStart"/>
      <w:r w:rsidR="0048732A" w:rsidRPr="0048732A">
        <w:rPr>
          <w:rFonts w:ascii="Times New Roman" w:hAnsi="Times New Roman" w:cs="Times New Roman"/>
          <w:sz w:val="28"/>
          <w:szCs w:val="28"/>
        </w:rPr>
        <w:t>Кинель</w:t>
      </w:r>
      <w:proofErr w:type="spellEnd"/>
      <w:r w:rsidR="0048732A" w:rsidRPr="0048732A">
        <w:rPr>
          <w:rFonts w:ascii="Times New Roman" w:hAnsi="Times New Roman" w:cs="Times New Roman"/>
          <w:sz w:val="28"/>
          <w:szCs w:val="28"/>
        </w:rPr>
        <w:t xml:space="preserve"> Самарской области от 30 сентября 2021</w:t>
      </w:r>
      <w:r w:rsidR="00247992">
        <w:rPr>
          <w:rFonts w:ascii="Times New Roman" w:hAnsi="Times New Roman" w:cs="Times New Roman"/>
          <w:sz w:val="28"/>
          <w:szCs w:val="28"/>
        </w:rPr>
        <w:t xml:space="preserve"> № 103</w:t>
      </w:r>
      <w:r w:rsidR="0048732A">
        <w:rPr>
          <w:rFonts w:ascii="Times New Roman" w:hAnsi="Times New Roman" w:cs="Times New Roman"/>
          <w:sz w:val="28"/>
          <w:szCs w:val="28"/>
        </w:rPr>
        <w:t>.</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программа профилактики направлена на предупреждение нарушений обязательных требований, установленных муниципальными правовыми актами, соблюдение которых оценивается контрольным органом при проведении профилактических мероприятий. Программа предусматривает комплекс мероприятий по профилактике нарушений обязательных требований, требований, установленных муниципальными правовыми актами в области автомобильных дорог и дорожной деятельности в отношении автомобильных дорог местного значения.</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Проведение профилактических мероприятий должно привести к повышению информированности контролируемых лиц относительно последствий нарушения обязательных требований и способов устранения нарушений, что в целом должно способствовать снижению аварийности и повлиять на безопасность участников дорожного движения.</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1)</w:t>
      </w:r>
      <w:r w:rsidRPr="00247992">
        <w:rPr>
          <w:rFonts w:ascii="Times New Roman" w:hAnsi="Times New Roman" w:cs="Times New Roman"/>
          <w:color w:val="000000" w:themeColor="text1"/>
          <w:sz w:val="28"/>
          <w:szCs w:val="28"/>
        </w:rPr>
        <w:tab/>
        <w:t>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proofErr w:type="gramStart"/>
      <w:r w:rsidRPr="00247992">
        <w:rPr>
          <w:rFonts w:ascii="Times New Roman" w:hAnsi="Times New Roman" w:cs="Times New Roman"/>
          <w:color w:val="000000" w:themeColor="text1"/>
          <w:sz w:val="28"/>
          <w:szCs w:val="28"/>
        </w:rPr>
        <w:t>2)</w:t>
      </w:r>
      <w:r w:rsidRPr="00247992">
        <w:rPr>
          <w:rFonts w:ascii="Times New Roman" w:hAnsi="Times New Roman" w:cs="Times New Roman"/>
          <w:color w:val="000000" w:themeColor="text1"/>
          <w:sz w:val="28"/>
          <w:szCs w:val="28"/>
        </w:rPr>
        <w:tab/>
        <w:t xml:space="preserve">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w:t>
      </w:r>
      <w:r w:rsidRPr="00247992">
        <w:rPr>
          <w:rFonts w:ascii="Times New Roman" w:hAnsi="Times New Roman" w:cs="Times New Roman"/>
          <w:color w:val="000000" w:themeColor="text1"/>
          <w:sz w:val="28"/>
          <w:szCs w:val="28"/>
        </w:rPr>
        <w:lastRenderedPageBreak/>
        <w:t>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247992">
        <w:rPr>
          <w:rFonts w:ascii="Times New Roman" w:hAnsi="Times New Roman" w:cs="Times New Roman"/>
          <w:color w:val="000000" w:themeColor="text1"/>
          <w:sz w:val="28"/>
          <w:szCs w:val="28"/>
        </w:rPr>
        <w:t>, без элементов обустройства автомобильной дороги в пределах объекта дорожного сервиса;</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3)</w:t>
      </w:r>
      <w:r w:rsidRPr="00247992">
        <w:rPr>
          <w:rFonts w:ascii="Times New Roman" w:hAnsi="Times New Roman" w:cs="Times New Roman"/>
          <w:color w:val="000000" w:themeColor="text1"/>
          <w:sz w:val="28"/>
          <w:szCs w:val="28"/>
        </w:rPr>
        <w:tab/>
        <w:t>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4)</w:t>
      </w:r>
      <w:r w:rsidRPr="00247992">
        <w:rPr>
          <w:rFonts w:ascii="Times New Roman" w:hAnsi="Times New Roman" w:cs="Times New Roman"/>
          <w:color w:val="000000" w:themeColor="text1"/>
          <w:sz w:val="28"/>
          <w:szCs w:val="28"/>
        </w:rPr>
        <w:tab/>
        <w:t>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p w:rsidR="00247992" w:rsidRPr="00247992" w:rsidRDefault="00247992" w:rsidP="00247992">
      <w:pPr>
        <w:pStyle w:val="a3"/>
        <w:spacing w:line="276" w:lineRule="auto"/>
        <w:ind w:firstLine="709"/>
        <w:jc w:val="both"/>
        <w:rPr>
          <w:rFonts w:ascii="Times New Roman" w:hAnsi="Times New Roman" w:cs="Times New Roman"/>
          <w:color w:val="000000" w:themeColor="text1"/>
          <w:sz w:val="28"/>
          <w:szCs w:val="28"/>
        </w:rPr>
      </w:pPr>
      <w:r w:rsidRPr="00247992">
        <w:rPr>
          <w:rFonts w:ascii="Times New Roman" w:hAnsi="Times New Roman" w:cs="Times New Roman"/>
          <w:color w:val="000000" w:themeColor="text1"/>
          <w:sz w:val="28"/>
          <w:szCs w:val="28"/>
        </w:rPr>
        <w:t>5)</w:t>
      </w:r>
      <w:r w:rsidRPr="00247992">
        <w:rPr>
          <w:rFonts w:ascii="Times New Roman" w:hAnsi="Times New Roman" w:cs="Times New Roman"/>
          <w:color w:val="000000" w:themeColor="text1"/>
          <w:sz w:val="28"/>
          <w:szCs w:val="28"/>
        </w:rPr>
        <w:tab/>
        <w:t>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174AAE" w:rsidRDefault="00247992" w:rsidP="00247992">
      <w:pPr>
        <w:pStyle w:val="a3"/>
        <w:spacing w:line="276" w:lineRule="auto"/>
        <w:ind w:firstLine="709"/>
        <w:jc w:val="both"/>
        <w:rPr>
          <w:rFonts w:ascii="Times New Roman" w:hAnsi="Times New Roman" w:cs="Times New Roman"/>
          <w:sz w:val="28"/>
          <w:szCs w:val="28"/>
        </w:rPr>
      </w:pPr>
      <w:r w:rsidRPr="00247992">
        <w:rPr>
          <w:rFonts w:ascii="Times New Roman" w:hAnsi="Times New Roman" w:cs="Times New Roman"/>
          <w:color w:val="000000" w:themeColor="text1"/>
          <w:sz w:val="28"/>
          <w:szCs w:val="28"/>
        </w:rPr>
        <w:t>Реализация профилактических мероприятий, предусмотренных программой профилактики, будет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w:t>
      </w:r>
    </w:p>
    <w:sectPr w:rsidR="00174AAE" w:rsidSect="0048732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90422"/>
    <w:rsid w:val="00174AAE"/>
    <w:rsid w:val="00196710"/>
    <w:rsid w:val="001B1E64"/>
    <w:rsid w:val="00247992"/>
    <w:rsid w:val="0032132F"/>
    <w:rsid w:val="00351123"/>
    <w:rsid w:val="0048732A"/>
    <w:rsid w:val="00493E96"/>
    <w:rsid w:val="005A6BF3"/>
    <w:rsid w:val="005E05FA"/>
    <w:rsid w:val="0062107B"/>
    <w:rsid w:val="00817826"/>
    <w:rsid w:val="00900FCB"/>
    <w:rsid w:val="00936BF9"/>
    <w:rsid w:val="00952C20"/>
    <w:rsid w:val="0096381D"/>
    <w:rsid w:val="0099326D"/>
    <w:rsid w:val="00A17B73"/>
    <w:rsid w:val="00C6761F"/>
    <w:rsid w:val="00C90422"/>
    <w:rsid w:val="00CB76BB"/>
    <w:rsid w:val="00D82480"/>
    <w:rsid w:val="00E77D4F"/>
    <w:rsid w:val="00EC0575"/>
    <w:rsid w:val="00FE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B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3</cp:revision>
  <cp:lastPrinted>2022-09-20T10:40:00Z</cp:lastPrinted>
  <dcterms:created xsi:type="dcterms:W3CDTF">2023-09-24T08:06:00Z</dcterms:created>
  <dcterms:modified xsi:type="dcterms:W3CDTF">2023-09-24T08:09:00Z</dcterms:modified>
</cp:coreProperties>
</file>